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50" w:rsidRPr="009B7150" w:rsidRDefault="003B4557" w:rsidP="00F51045">
      <w:pPr>
        <w:shd w:val="clear" w:color="auto" w:fill="FFFFFF"/>
        <w:ind w:left="-720" w:right="-540" w:firstLine="720"/>
        <w:rPr>
          <w:rFonts w:ascii="Times" w:eastAsia="Times New Roman" w:hAnsi="Times" w:cs="Times New Roman"/>
          <w:color w:val="000000"/>
          <w:sz w:val="27"/>
          <w:szCs w:val="27"/>
        </w:rPr>
      </w:pPr>
      <w:r>
        <w:rPr>
          <w:rFonts w:ascii="Times" w:eastAsia="Times New Roman" w:hAnsi="Times" w:cs="Times New Roman"/>
          <w:noProof/>
          <w:color w:val="0000FF"/>
          <w:sz w:val="27"/>
          <w:szCs w:val="27"/>
        </w:rPr>
        <w:drawing>
          <wp:inline distT="0" distB="0" distL="0" distR="0">
            <wp:extent cx="3230245" cy="788187"/>
            <wp:effectExtent l="0" t="0" r="0" b="0"/>
            <wp:docPr id="4" name="Picture 1" descr="https://origin.ih.constantcontact.com/fs128/1101407022588/img/2033.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28/1101407022588/img/2033.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30245" cy="788187"/>
                    </a:xfrm>
                    <a:prstGeom prst="rect">
                      <a:avLst/>
                    </a:prstGeom>
                    <a:noFill/>
                    <a:ln>
                      <a:noFill/>
                    </a:ln>
                  </pic:spPr>
                </pic:pic>
              </a:graphicData>
            </a:graphic>
          </wp:inline>
        </w:drawing>
      </w:r>
      <w:r w:rsidR="009B7150" w:rsidRPr="009B7150">
        <w:rPr>
          <w:rFonts w:ascii="Times" w:eastAsia="Times New Roman" w:hAnsi="Times" w:cs="Times New Roman"/>
          <w:color w:val="000000"/>
          <w:sz w:val="27"/>
          <w:szCs w:val="27"/>
        </w:rPr>
        <w:t> </w:t>
      </w:r>
    </w:p>
    <w:p w:rsidR="009B7150" w:rsidRPr="009B7150" w:rsidRDefault="009B7150" w:rsidP="00F51045">
      <w:pPr>
        <w:shd w:val="clear" w:color="auto" w:fill="FFFFFF"/>
        <w:ind w:right="-540"/>
        <w:rPr>
          <w:rFonts w:ascii="Arial" w:hAnsi="Arial" w:cs="Arial"/>
          <w:color w:val="000000"/>
          <w:sz w:val="18"/>
          <w:szCs w:val="18"/>
        </w:rPr>
      </w:pPr>
      <w:r w:rsidRPr="009B7150">
        <w:rPr>
          <w:rFonts w:ascii="Arial" w:hAnsi="Arial" w:cs="Arial"/>
          <w:color w:val="000000"/>
          <w:sz w:val="18"/>
          <w:szCs w:val="18"/>
        </w:rPr>
        <w:t> </w:t>
      </w:r>
    </w:p>
    <w:p w:rsidR="009B49C6" w:rsidRDefault="009B49C6" w:rsidP="009B49C6">
      <w:pPr>
        <w:rPr>
          <w:rFonts w:cs="Times New Roman"/>
          <w:color w:val="500050"/>
          <w:shd w:val="clear" w:color="auto" w:fill="FFFFFF"/>
        </w:rPr>
      </w:pPr>
      <w:r>
        <w:rPr>
          <w:rFonts w:ascii="Arial" w:hAnsi="Arial" w:cs="Times New Roman"/>
          <w:b/>
          <w:color w:val="000000"/>
          <w:sz w:val="18"/>
          <w:szCs w:val="18"/>
          <w:shd w:val="clear" w:color="auto" w:fill="FFFFFF"/>
        </w:rPr>
        <w:t>***** FOR IMMEDIATE RELEASE *******</w:t>
      </w:r>
    </w:p>
    <w:p w:rsidR="009B49C6" w:rsidRDefault="009B49C6" w:rsidP="009B49C6">
      <w:pPr>
        <w:rPr>
          <w:rFonts w:cs="Times New Roman"/>
          <w:color w:val="500050"/>
          <w:shd w:val="clear" w:color="auto" w:fill="FFFFFF"/>
        </w:rPr>
      </w:pPr>
      <w:r>
        <w:rPr>
          <w:rFonts w:ascii="Arial" w:hAnsi="Arial" w:cs="Times New Roman"/>
          <w:color w:val="000000"/>
          <w:sz w:val="18"/>
          <w:szCs w:val="18"/>
          <w:shd w:val="clear" w:color="auto" w:fill="FFFFFF"/>
        </w:rPr>
        <w:t> </w:t>
      </w:r>
    </w:p>
    <w:p w:rsidR="009B49C6" w:rsidRDefault="009B49C6" w:rsidP="009B49C6">
      <w:pPr>
        <w:shd w:val="clear" w:color="auto" w:fill="FFFFFF"/>
        <w:rPr>
          <w:rFonts w:ascii="Arial" w:hAnsi="Arial" w:cs="Times New Roman"/>
          <w:color w:val="222222"/>
          <w:sz w:val="17"/>
          <w:szCs w:val="17"/>
        </w:rPr>
      </w:pPr>
      <w:r>
        <w:rPr>
          <w:rFonts w:ascii="Arial" w:hAnsi="Arial" w:cs="Times New Roman"/>
          <w:b/>
          <w:color w:val="000000"/>
          <w:sz w:val="18"/>
          <w:szCs w:val="18"/>
        </w:rPr>
        <w:t>Contact:</w:t>
      </w:r>
      <w:r>
        <w:rPr>
          <w:rFonts w:ascii="Arial" w:hAnsi="Arial" w:cs="Times New Roman"/>
          <w:color w:val="000000"/>
          <w:sz w:val="18"/>
          <w:szCs w:val="18"/>
        </w:rPr>
        <w:t> Angela Pang,</w:t>
      </w:r>
      <w:r>
        <w:rPr>
          <w:rStyle w:val="apple-converted-space"/>
          <w:rFonts w:ascii="Arial" w:hAnsi="Arial" w:cs="Times New Roman"/>
          <w:color w:val="000000"/>
          <w:sz w:val="18"/>
          <w:szCs w:val="18"/>
        </w:rPr>
        <w:t> </w:t>
      </w:r>
      <w:r>
        <w:rPr>
          <w:rFonts w:ascii="Arial" w:hAnsi="Arial" w:cs="Times New Roman"/>
          <w:color w:val="000000"/>
          <w:sz w:val="18"/>
          <w:szCs w:val="18"/>
        </w:rPr>
        <w:fldChar w:fldCharType="begin"/>
      </w:r>
      <w:r>
        <w:rPr>
          <w:rFonts w:ascii="Arial" w:hAnsi="Arial" w:cs="Times New Roman"/>
          <w:color w:val="000000"/>
          <w:sz w:val="18"/>
          <w:szCs w:val="18"/>
        </w:rPr>
        <w:instrText xml:space="preserve"> HYPERLINK "tel:%28415%29%20691-7264" \t "_blank" </w:instrText>
      </w:r>
      <w:r>
        <w:rPr>
          <w:rFonts w:ascii="Arial" w:hAnsi="Arial" w:cs="Times New Roman"/>
          <w:color w:val="000000"/>
          <w:sz w:val="18"/>
          <w:szCs w:val="18"/>
        </w:rPr>
      </w:r>
      <w:r>
        <w:rPr>
          <w:rFonts w:ascii="Arial" w:hAnsi="Arial" w:cs="Times New Roman"/>
          <w:color w:val="000000"/>
          <w:sz w:val="18"/>
          <w:szCs w:val="18"/>
        </w:rPr>
        <w:fldChar w:fldCharType="separate"/>
      </w:r>
      <w:r>
        <w:rPr>
          <w:rStyle w:val="Hyperlink"/>
          <w:rFonts w:ascii="Arial" w:hAnsi="Arial" w:cs="Times New Roman"/>
          <w:color w:val="1155CC"/>
          <w:sz w:val="18"/>
          <w:szCs w:val="18"/>
        </w:rPr>
        <w:t>(415) 691-7264</w:t>
      </w:r>
      <w:r>
        <w:rPr>
          <w:rFonts w:ascii="Arial" w:hAnsi="Arial" w:cs="Times New Roman"/>
          <w:color w:val="000000"/>
          <w:sz w:val="18"/>
          <w:szCs w:val="18"/>
        </w:rPr>
        <w:fldChar w:fldCharType="end"/>
      </w:r>
    </w:p>
    <w:p w:rsidR="009B49C6" w:rsidRDefault="009B49C6" w:rsidP="009B49C6">
      <w:pPr>
        <w:shd w:val="clear" w:color="auto" w:fill="FFFFFF"/>
        <w:rPr>
          <w:rFonts w:ascii="Arial" w:hAnsi="Arial" w:cs="Times New Roman"/>
          <w:color w:val="222222"/>
          <w:sz w:val="17"/>
          <w:szCs w:val="17"/>
        </w:rPr>
      </w:pPr>
      <w:r>
        <w:rPr>
          <w:rFonts w:ascii="Arial" w:hAnsi="Arial" w:cs="Times New Roman"/>
          <w:color w:val="000000"/>
          <w:sz w:val="18"/>
          <w:szCs w:val="18"/>
        </w:rPr>
        <w:t> </w:t>
      </w:r>
    </w:p>
    <w:p w:rsidR="009B49C6" w:rsidRDefault="009B49C6" w:rsidP="009B49C6">
      <w:pPr>
        <w:shd w:val="clear" w:color="auto" w:fill="FFFFFF"/>
        <w:rPr>
          <w:rFonts w:ascii="Arial" w:hAnsi="Arial" w:cs="Times New Roman"/>
          <w:color w:val="222222"/>
          <w:sz w:val="17"/>
          <w:szCs w:val="17"/>
        </w:rPr>
      </w:pPr>
      <w:r>
        <w:rPr>
          <w:rFonts w:ascii="Arial" w:hAnsi="Arial" w:cs="Times New Roman"/>
          <w:color w:val="000000"/>
        </w:rPr>
        <w:t>     </w:t>
      </w:r>
    </w:p>
    <w:p w:rsidR="009B49C6" w:rsidRDefault="009B49C6" w:rsidP="009B49C6">
      <w:pPr>
        <w:shd w:val="clear" w:color="auto" w:fill="FFFFFF"/>
        <w:jc w:val="center"/>
        <w:rPr>
          <w:rFonts w:ascii="Arial" w:hAnsi="Arial" w:cs="Times New Roman"/>
          <w:color w:val="222222"/>
          <w:sz w:val="17"/>
          <w:szCs w:val="17"/>
        </w:rPr>
      </w:pPr>
      <w:r>
        <w:rPr>
          <w:rFonts w:ascii="Arial" w:hAnsi="Arial" w:cs="Times New Roman"/>
          <w:b/>
          <w:color w:val="000000"/>
          <w:sz w:val="40"/>
          <w:szCs w:val="40"/>
        </w:rPr>
        <w:t>Historic First Harvest at</w:t>
      </w:r>
    </w:p>
    <w:p w:rsidR="009B49C6" w:rsidRDefault="009B49C6" w:rsidP="009B49C6">
      <w:pPr>
        <w:jc w:val="center"/>
        <w:rPr>
          <w:rFonts w:ascii="Times" w:hAnsi="Times" w:cs="Times New Roman"/>
          <w:color w:val="500050"/>
          <w:sz w:val="20"/>
          <w:szCs w:val="20"/>
          <w:shd w:val="clear" w:color="auto" w:fill="FFFFFF"/>
        </w:rPr>
      </w:pPr>
      <w:r>
        <w:rPr>
          <w:rFonts w:ascii="Arial" w:hAnsi="Arial" w:cs="Times New Roman"/>
          <w:b/>
          <w:color w:val="000000"/>
          <w:sz w:val="40"/>
          <w:szCs w:val="40"/>
          <w:shd w:val="clear" w:color="auto" w:fill="FFFFFF"/>
        </w:rPr>
        <w:t>San Francisco's Asian Community Garden</w:t>
      </w:r>
    </w:p>
    <w:p w:rsidR="009B49C6" w:rsidRPr="009B49C6" w:rsidRDefault="009B49C6" w:rsidP="009B49C6">
      <w:pPr>
        <w:tabs>
          <w:tab w:val="center" w:pos="4770"/>
          <w:tab w:val="left" w:pos="6680"/>
          <w:tab w:val="left" w:pos="8813"/>
        </w:tabs>
        <w:rPr>
          <w:rFonts w:cs="Times New Roman"/>
          <w:color w:val="500050"/>
          <w:shd w:val="clear" w:color="auto" w:fill="FFFFFF"/>
        </w:rPr>
      </w:pPr>
      <w:r w:rsidRPr="009B49C6">
        <w:rPr>
          <w:rFonts w:ascii="Arial" w:hAnsi="Arial" w:cs="Times New Roman"/>
          <w:color w:val="000000"/>
          <w:szCs w:val="40"/>
          <w:shd w:val="clear" w:color="auto" w:fill="FFFFFF"/>
        </w:rPr>
        <w:tab/>
        <w:t> </w:t>
      </w:r>
      <w:r w:rsidRPr="009B49C6">
        <w:rPr>
          <w:rFonts w:ascii="Arial" w:hAnsi="Arial" w:cs="Times New Roman"/>
          <w:color w:val="000000"/>
          <w:szCs w:val="40"/>
          <w:shd w:val="clear" w:color="auto" w:fill="FFFFFF"/>
        </w:rPr>
        <w:tab/>
      </w:r>
      <w:r w:rsidRPr="009B49C6">
        <w:rPr>
          <w:rFonts w:ascii="Arial" w:hAnsi="Arial" w:cs="Times New Roman"/>
          <w:color w:val="000000"/>
          <w:szCs w:val="40"/>
          <w:shd w:val="clear" w:color="auto" w:fill="FFFFFF"/>
        </w:rPr>
        <w:tab/>
      </w:r>
    </w:p>
    <w:p w:rsidR="009B49C6" w:rsidRDefault="009B49C6" w:rsidP="009B49C6">
      <w:pPr>
        <w:shd w:val="clear" w:color="auto" w:fill="FFFFFF"/>
        <w:jc w:val="center"/>
        <w:rPr>
          <w:rFonts w:ascii="Arial" w:hAnsi="Arial" w:cs="Times New Roman"/>
          <w:color w:val="222222"/>
          <w:sz w:val="17"/>
          <w:szCs w:val="17"/>
        </w:rPr>
      </w:pPr>
      <w:r>
        <w:rPr>
          <w:rFonts w:ascii="Arial" w:hAnsi="Arial" w:cs="Times New Roman"/>
          <w:i/>
          <w:color w:val="222222"/>
          <w:sz w:val="26"/>
          <w:szCs w:val="26"/>
        </w:rPr>
        <w:t xml:space="preserve">- City’s newest urban farm grows Soy Beans, Bok Choy, Chinese </w:t>
      </w:r>
      <w:proofErr w:type="gramStart"/>
      <w:r>
        <w:rPr>
          <w:rFonts w:ascii="Arial" w:hAnsi="Arial" w:cs="Times New Roman"/>
          <w:i/>
          <w:color w:val="222222"/>
          <w:sz w:val="26"/>
          <w:szCs w:val="26"/>
        </w:rPr>
        <w:t>Cabbage</w:t>
      </w:r>
      <w:proofErr w:type="gramEnd"/>
      <w:r>
        <w:rPr>
          <w:rFonts w:ascii="Arial" w:hAnsi="Arial" w:cs="Times New Roman"/>
          <w:i/>
          <w:color w:val="222222"/>
          <w:sz w:val="26"/>
          <w:szCs w:val="26"/>
        </w:rPr>
        <w:t xml:space="preserve">, Bunching Onions, Cilantro, </w:t>
      </w:r>
      <w:proofErr w:type="spellStart"/>
      <w:r>
        <w:rPr>
          <w:rFonts w:ascii="Arial" w:hAnsi="Arial" w:cs="Times New Roman"/>
          <w:i/>
          <w:color w:val="222222"/>
          <w:sz w:val="26"/>
          <w:szCs w:val="26"/>
        </w:rPr>
        <w:t>Tatsoi</w:t>
      </w:r>
      <w:proofErr w:type="spellEnd"/>
      <w:r>
        <w:rPr>
          <w:rFonts w:ascii="Arial" w:hAnsi="Arial" w:cs="Times New Roman"/>
          <w:i/>
          <w:color w:val="222222"/>
          <w:sz w:val="26"/>
          <w:szCs w:val="26"/>
        </w:rPr>
        <w:t xml:space="preserve">, </w:t>
      </w:r>
      <w:proofErr w:type="spellStart"/>
      <w:r>
        <w:rPr>
          <w:rFonts w:ascii="Arial" w:hAnsi="Arial" w:cs="Times New Roman"/>
          <w:i/>
          <w:color w:val="222222"/>
          <w:sz w:val="26"/>
          <w:szCs w:val="26"/>
        </w:rPr>
        <w:t>Pai</w:t>
      </w:r>
      <w:proofErr w:type="spellEnd"/>
      <w:r>
        <w:rPr>
          <w:rFonts w:ascii="Arial" w:hAnsi="Arial" w:cs="Times New Roman"/>
          <w:i/>
          <w:color w:val="222222"/>
          <w:sz w:val="26"/>
          <w:szCs w:val="26"/>
        </w:rPr>
        <w:t xml:space="preserve"> </w:t>
      </w:r>
      <w:proofErr w:type="spellStart"/>
      <w:r>
        <w:rPr>
          <w:rFonts w:ascii="Arial" w:hAnsi="Arial" w:cs="Times New Roman"/>
          <w:i/>
          <w:color w:val="222222"/>
          <w:sz w:val="26"/>
          <w:szCs w:val="26"/>
        </w:rPr>
        <w:t>Choi</w:t>
      </w:r>
      <w:proofErr w:type="spellEnd"/>
      <w:r>
        <w:rPr>
          <w:rFonts w:ascii="Arial" w:hAnsi="Arial" w:cs="Times New Roman"/>
          <w:i/>
          <w:color w:val="222222"/>
          <w:sz w:val="26"/>
          <w:szCs w:val="26"/>
        </w:rPr>
        <w:t>, French Radish and other varieties-</w:t>
      </w:r>
    </w:p>
    <w:p w:rsidR="009B49C6" w:rsidRPr="009B49C6" w:rsidRDefault="009B49C6" w:rsidP="009B49C6">
      <w:pPr>
        <w:shd w:val="clear" w:color="auto" w:fill="FFFFFF"/>
        <w:tabs>
          <w:tab w:val="left" w:pos="7267"/>
        </w:tabs>
        <w:rPr>
          <w:rFonts w:ascii="Arial" w:hAnsi="Arial" w:cs="Times New Roman"/>
          <w:color w:val="222222"/>
          <w:sz w:val="40"/>
          <w:szCs w:val="17"/>
        </w:rPr>
      </w:pPr>
      <w:r w:rsidRPr="009B49C6">
        <w:rPr>
          <w:rFonts w:cs="Times New Roman"/>
          <w:color w:val="000000"/>
          <w:sz w:val="40"/>
          <w:szCs w:val="27"/>
        </w:rPr>
        <w:t> </w:t>
      </w:r>
      <w:r w:rsidRPr="009B49C6">
        <w:rPr>
          <w:rFonts w:cs="Times New Roman"/>
          <w:color w:val="000000"/>
          <w:sz w:val="40"/>
          <w:szCs w:val="27"/>
        </w:rPr>
        <w:tab/>
      </w:r>
    </w:p>
    <w:p w:rsidR="009B49C6" w:rsidRDefault="009B49C6" w:rsidP="009B49C6">
      <w:pPr>
        <w:shd w:val="clear" w:color="auto" w:fill="FFFFFF"/>
        <w:rPr>
          <w:rFonts w:ascii="Arial" w:hAnsi="Arial" w:cs="Times New Roman"/>
          <w:color w:val="000000"/>
          <w:sz w:val="22"/>
          <w:szCs w:val="22"/>
        </w:rPr>
      </w:pPr>
      <w:r>
        <w:rPr>
          <w:rFonts w:ascii="Arial" w:hAnsi="Arial" w:cs="Times New Roman"/>
          <w:b/>
          <w:color w:val="000000"/>
          <w:sz w:val="22"/>
          <w:szCs w:val="22"/>
        </w:rPr>
        <w:t>San Francisco, CA (April 11, 2015) – </w:t>
      </w:r>
      <w:r>
        <w:rPr>
          <w:rFonts w:ascii="Arial" w:hAnsi="Arial" w:cs="Times New Roman"/>
          <w:color w:val="000000"/>
          <w:sz w:val="22"/>
          <w:szCs w:val="22"/>
        </w:rPr>
        <w:t>City officials, community leaders and volunteer gardeners gathered at the Florence Fang Asian Community Garden to celebrate the first harvest of Asian vegetables grown by local residents.</w:t>
      </w:r>
    </w:p>
    <w:p w:rsidR="009B7150" w:rsidRPr="009B49C6" w:rsidRDefault="009B7150" w:rsidP="009B49C6">
      <w:pPr>
        <w:shd w:val="clear" w:color="auto" w:fill="FFFFFF"/>
        <w:rPr>
          <w:rFonts w:ascii="Arial" w:hAnsi="Arial" w:cs="Times New Roman"/>
          <w:color w:val="222222"/>
          <w:sz w:val="17"/>
          <w:szCs w:val="17"/>
        </w:rPr>
      </w:pPr>
      <w:r w:rsidRPr="001550D8">
        <w:rPr>
          <w:rFonts w:ascii="Arial" w:hAnsi="Arial" w:cs="Arial"/>
          <w:b/>
          <w:bCs/>
          <w:color w:val="000000"/>
          <w:sz w:val="22"/>
          <w:szCs w:val="22"/>
        </w:rPr>
        <w:t> </w:t>
      </w:r>
    </w:p>
    <w:p w:rsidR="008F35BD" w:rsidRDefault="008F35BD" w:rsidP="00F51045">
      <w:pPr>
        <w:shd w:val="clear" w:color="auto" w:fill="FFFFFF"/>
        <w:ind w:right="-540"/>
        <w:rPr>
          <w:rFonts w:ascii="Arial" w:hAnsi="Arial" w:cs="Arial"/>
          <w:color w:val="000000"/>
          <w:sz w:val="22"/>
          <w:szCs w:val="22"/>
        </w:rPr>
      </w:pPr>
      <w:proofErr w:type="spellStart"/>
      <w:r>
        <w:rPr>
          <w:rFonts w:ascii="Arial" w:hAnsi="Arial" w:cs="Arial"/>
          <w:color w:val="000000"/>
          <w:sz w:val="22"/>
          <w:szCs w:val="22"/>
        </w:rPr>
        <w:t>Sai</w:t>
      </w:r>
      <w:proofErr w:type="spellEnd"/>
      <w:r>
        <w:rPr>
          <w:rFonts w:ascii="Arial" w:hAnsi="Arial" w:cs="Arial"/>
          <w:color w:val="000000"/>
          <w:sz w:val="22"/>
          <w:szCs w:val="22"/>
        </w:rPr>
        <w:t xml:space="preserve"> Ming Kwok is 68 years old and has been volunteering at the garden for almost a whole year now. “</w:t>
      </w:r>
      <w:proofErr w:type="spellStart"/>
      <w:proofErr w:type="gramStart"/>
      <w:r>
        <w:rPr>
          <w:rFonts w:ascii="Arial" w:hAnsi="Arial" w:cs="Arial"/>
          <w:color w:val="000000"/>
          <w:sz w:val="22"/>
          <w:szCs w:val="22"/>
        </w:rPr>
        <w:t>xxxxxx</w:t>
      </w:r>
      <w:proofErr w:type="spellEnd"/>
      <w:proofErr w:type="gramEnd"/>
      <w:r>
        <w:rPr>
          <w:rFonts w:ascii="Arial" w:hAnsi="Arial" w:cs="Arial"/>
          <w:color w:val="000000"/>
          <w:sz w:val="22"/>
          <w:szCs w:val="22"/>
        </w:rPr>
        <w:t xml:space="preserve">”. Kwok has been in San Francisco since 1978 and doesn’t speak English. </w:t>
      </w:r>
    </w:p>
    <w:p w:rsidR="008F35BD" w:rsidRDefault="008F35BD" w:rsidP="00F51045">
      <w:pPr>
        <w:shd w:val="clear" w:color="auto" w:fill="FFFFFF"/>
        <w:ind w:right="-540"/>
        <w:rPr>
          <w:rFonts w:ascii="Arial" w:hAnsi="Arial" w:cs="Arial"/>
          <w:color w:val="000000"/>
          <w:sz w:val="22"/>
          <w:szCs w:val="22"/>
        </w:rPr>
      </w:pPr>
    </w:p>
    <w:p w:rsidR="00AA1B6A" w:rsidRDefault="008F35BD" w:rsidP="00F51045">
      <w:pPr>
        <w:shd w:val="clear" w:color="auto" w:fill="FFFFFF"/>
        <w:ind w:right="-540"/>
        <w:rPr>
          <w:rFonts w:ascii="Arial" w:hAnsi="Arial" w:cs="Arial"/>
          <w:color w:val="000000"/>
          <w:sz w:val="22"/>
          <w:szCs w:val="22"/>
        </w:rPr>
      </w:pPr>
      <w:r>
        <w:rPr>
          <w:rFonts w:ascii="Arial" w:hAnsi="Arial" w:cs="Arial"/>
          <w:color w:val="000000"/>
          <w:sz w:val="22"/>
          <w:szCs w:val="22"/>
        </w:rPr>
        <w:t xml:space="preserve">The project is the first community garden in San Francisco to focus on the Asian community, and sitting on a one-acre lot under a long-lease from </w:t>
      </w:r>
      <w:proofErr w:type="spellStart"/>
      <w:r>
        <w:rPr>
          <w:rFonts w:ascii="Arial" w:hAnsi="Arial" w:cs="Arial"/>
          <w:color w:val="000000"/>
          <w:sz w:val="22"/>
          <w:szCs w:val="22"/>
        </w:rPr>
        <w:t>CalTrains</w:t>
      </w:r>
      <w:proofErr w:type="spellEnd"/>
      <w:r>
        <w:rPr>
          <w:rFonts w:ascii="Arial" w:hAnsi="Arial" w:cs="Arial"/>
          <w:color w:val="000000"/>
          <w:sz w:val="22"/>
          <w:szCs w:val="22"/>
        </w:rPr>
        <w:t xml:space="preserve">, it is the newest and </w:t>
      </w:r>
      <w:r w:rsidR="00AA1B6A">
        <w:rPr>
          <w:rFonts w:ascii="Arial" w:hAnsi="Arial" w:cs="Arial"/>
          <w:color w:val="000000"/>
          <w:sz w:val="22"/>
          <w:szCs w:val="22"/>
        </w:rPr>
        <w:t xml:space="preserve">will be </w:t>
      </w:r>
      <w:r>
        <w:rPr>
          <w:rFonts w:ascii="Arial" w:hAnsi="Arial" w:cs="Arial"/>
          <w:color w:val="000000"/>
          <w:sz w:val="22"/>
          <w:szCs w:val="22"/>
        </w:rPr>
        <w:t>one of the largest urban farms in the City. It also reflects the growing diversity of the Southeastern neighborhoods of San Francisco with volunteers of al</w:t>
      </w:r>
      <w:r w:rsidR="00AA1B6A">
        <w:rPr>
          <w:rFonts w:ascii="Arial" w:hAnsi="Arial" w:cs="Arial"/>
          <w:color w:val="000000"/>
          <w:sz w:val="22"/>
          <w:szCs w:val="22"/>
        </w:rPr>
        <w:t>l ages and colors participating. A recent flier was translated into English, Chinese and Spanish.</w:t>
      </w:r>
    </w:p>
    <w:p w:rsidR="00AA1B6A" w:rsidRDefault="00AA1B6A" w:rsidP="00F51045">
      <w:pPr>
        <w:shd w:val="clear" w:color="auto" w:fill="FFFFFF"/>
        <w:ind w:right="-540"/>
        <w:rPr>
          <w:rFonts w:ascii="Arial" w:hAnsi="Arial" w:cs="Arial"/>
          <w:color w:val="000000"/>
          <w:sz w:val="22"/>
          <w:szCs w:val="22"/>
        </w:rPr>
      </w:pPr>
    </w:p>
    <w:p w:rsidR="00AA1B6A" w:rsidRPr="00AA1B6A" w:rsidRDefault="00AA1B6A" w:rsidP="00AA1B6A">
      <w:pPr>
        <w:shd w:val="clear" w:color="auto" w:fill="FFFFFF"/>
        <w:ind w:right="-540"/>
        <w:rPr>
          <w:rFonts w:ascii="Arial" w:hAnsi="Arial" w:cs="Arial"/>
          <w:color w:val="000000"/>
          <w:sz w:val="22"/>
          <w:szCs w:val="22"/>
        </w:rPr>
      </w:pPr>
      <w:proofErr w:type="spellStart"/>
      <w:r>
        <w:rPr>
          <w:rFonts w:ascii="Arial" w:hAnsi="Arial" w:cs="Arial"/>
          <w:color w:val="000000"/>
          <w:sz w:val="22"/>
          <w:szCs w:val="22"/>
        </w:rPr>
        <w:t>Faheem</w:t>
      </w:r>
      <w:proofErr w:type="spellEnd"/>
      <w:r>
        <w:rPr>
          <w:rFonts w:ascii="Arial" w:hAnsi="Arial" w:cs="Arial"/>
          <w:color w:val="000000"/>
          <w:sz w:val="22"/>
          <w:szCs w:val="22"/>
        </w:rPr>
        <w:t xml:space="preserve"> Carter, 26, is a lifelong </w:t>
      </w:r>
      <w:proofErr w:type="spellStart"/>
      <w:r>
        <w:rPr>
          <w:rFonts w:ascii="Arial" w:hAnsi="Arial" w:cs="Arial"/>
          <w:color w:val="000000"/>
          <w:sz w:val="22"/>
          <w:szCs w:val="22"/>
        </w:rPr>
        <w:t>Bayview</w:t>
      </w:r>
      <w:proofErr w:type="spellEnd"/>
      <w:r>
        <w:rPr>
          <w:rFonts w:ascii="Arial" w:hAnsi="Arial" w:cs="Arial"/>
          <w:color w:val="000000"/>
          <w:sz w:val="22"/>
          <w:szCs w:val="22"/>
        </w:rPr>
        <w:t xml:space="preserve"> resident and a horticultural student at City College. “</w:t>
      </w:r>
      <w:r w:rsidRPr="00AA1B6A">
        <w:rPr>
          <w:rFonts w:ascii="Arial" w:hAnsi="Arial" w:cs="Arial"/>
          <w:color w:val="000000"/>
          <w:sz w:val="22"/>
          <w:szCs w:val="22"/>
        </w:rPr>
        <w:t>We welcome all residents, including, African American, white and Mexican people</w:t>
      </w:r>
      <w:r>
        <w:rPr>
          <w:rFonts w:ascii="Arial" w:hAnsi="Arial" w:cs="Arial"/>
          <w:color w:val="000000"/>
          <w:sz w:val="22"/>
          <w:szCs w:val="22"/>
        </w:rPr>
        <w:t>,” said Carter.</w:t>
      </w:r>
      <w:r w:rsidRPr="00AA1B6A">
        <w:rPr>
          <w:rFonts w:ascii="Arial" w:hAnsi="Arial" w:cs="Arial"/>
          <w:color w:val="000000"/>
          <w:sz w:val="22"/>
          <w:szCs w:val="22"/>
        </w:rPr>
        <w:t xml:space="preserve"> </w:t>
      </w:r>
      <w:r>
        <w:rPr>
          <w:rFonts w:ascii="Arial" w:hAnsi="Arial" w:cs="Arial"/>
          <w:color w:val="000000"/>
          <w:sz w:val="22"/>
          <w:szCs w:val="22"/>
        </w:rPr>
        <w:t>“</w:t>
      </w:r>
      <w:r w:rsidRPr="00AA1B6A">
        <w:rPr>
          <w:rFonts w:ascii="Arial" w:hAnsi="Arial" w:cs="Arial"/>
          <w:color w:val="000000"/>
          <w:sz w:val="22"/>
          <w:szCs w:val="22"/>
        </w:rPr>
        <w:t>I believe that this garden will bring families together and let families enjoy a fresh meal. We just had our first crop. We plan on growing a bigger selection that includes good varieties o</w:t>
      </w:r>
      <w:r w:rsidR="009E4C02">
        <w:rPr>
          <w:rFonts w:ascii="Arial" w:hAnsi="Arial" w:cs="Arial"/>
          <w:color w:val="000000"/>
          <w:sz w:val="22"/>
          <w:szCs w:val="22"/>
        </w:rPr>
        <w:t>f native California vegetation.”</w:t>
      </w:r>
    </w:p>
    <w:p w:rsidR="008F35BD" w:rsidRDefault="008F35BD" w:rsidP="00F51045">
      <w:pPr>
        <w:shd w:val="clear" w:color="auto" w:fill="FFFFFF"/>
        <w:ind w:right="-540"/>
        <w:rPr>
          <w:rFonts w:ascii="Arial" w:hAnsi="Arial" w:cs="Arial"/>
          <w:color w:val="000000"/>
          <w:sz w:val="22"/>
          <w:szCs w:val="22"/>
        </w:rPr>
      </w:pPr>
    </w:p>
    <w:p w:rsidR="009E4C02" w:rsidRDefault="009E4C02" w:rsidP="00F51045">
      <w:pPr>
        <w:shd w:val="clear" w:color="auto" w:fill="FFFFFF"/>
        <w:ind w:right="-540"/>
        <w:rPr>
          <w:rFonts w:ascii="Arial" w:hAnsi="Arial" w:cs="Arial"/>
          <w:color w:val="000000"/>
          <w:sz w:val="22"/>
          <w:szCs w:val="22"/>
        </w:rPr>
      </w:pPr>
      <w:r>
        <w:rPr>
          <w:rFonts w:ascii="Arial" w:hAnsi="Arial" w:cs="Arial"/>
          <w:color w:val="000000"/>
          <w:sz w:val="22"/>
          <w:szCs w:val="22"/>
        </w:rPr>
        <w:t xml:space="preserve">The project has been supported by many local businesses donating gravel, compost and tools. Grant </w:t>
      </w:r>
      <w:proofErr w:type="gramStart"/>
      <w:r>
        <w:rPr>
          <w:rFonts w:ascii="Arial" w:hAnsi="Arial" w:cs="Arial"/>
          <w:color w:val="000000"/>
          <w:sz w:val="22"/>
          <w:szCs w:val="22"/>
        </w:rPr>
        <w:t xml:space="preserve">funding has also been provided by Aetna Foundation, </w:t>
      </w:r>
      <w:proofErr w:type="spellStart"/>
      <w:r>
        <w:rPr>
          <w:rFonts w:ascii="Arial" w:hAnsi="Arial" w:cs="Arial"/>
          <w:color w:val="000000"/>
          <w:sz w:val="22"/>
          <w:szCs w:val="22"/>
        </w:rPr>
        <w:t>Recology</w:t>
      </w:r>
      <w:proofErr w:type="spellEnd"/>
      <w:r>
        <w:rPr>
          <w:rFonts w:ascii="Arial" w:hAnsi="Arial" w:cs="Arial"/>
          <w:color w:val="000000"/>
          <w:sz w:val="22"/>
          <w:szCs w:val="22"/>
        </w:rPr>
        <w:t>, SF Association of Realtors and SF Dept. of Environment</w:t>
      </w:r>
      <w:proofErr w:type="gramEnd"/>
      <w:r>
        <w:rPr>
          <w:rFonts w:ascii="Arial" w:hAnsi="Arial" w:cs="Arial"/>
          <w:color w:val="000000"/>
          <w:sz w:val="22"/>
          <w:szCs w:val="22"/>
        </w:rPr>
        <w:t>.</w:t>
      </w:r>
    </w:p>
    <w:p w:rsidR="001550D8" w:rsidRPr="001550D8" w:rsidRDefault="001550D8" w:rsidP="001550D8">
      <w:pPr>
        <w:shd w:val="clear" w:color="auto" w:fill="FFFFFF"/>
        <w:ind w:right="-540"/>
        <w:rPr>
          <w:rFonts w:ascii="Arial" w:hAnsi="Arial" w:cs="Arial"/>
          <w:color w:val="000000"/>
          <w:sz w:val="22"/>
          <w:szCs w:val="22"/>
        </w:rPr>
      </w:pPr>
    </w:p>
    <w:p w:rsidR="002050E1" w:rsidRPr="001550D8" w:rsidRDefault="002050E1"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 xml:space="preserve">The </w:t>
      </w:r>
      <w:proofErr w:type="spellStart"/>
      <w:r w:rsidRPr="001550D8">
        <w:rPr>
          <w:rFonts w:ascii="Arial" w:hAnsi="Arial" w:cs="Arial"/>
          <w:color w:val="000000"/>
          <w:sz w:val="22"/>
          <w:szCs w:val="22"/>
        </w:rPr>
        <w:t>Bayview</w:t>
      </w:r>
      <w:proofErr w:type="spellEnd"/>
      <w:r w:rsidRPr="001550D8">
        <w:rPr>
          <w:rFonts w:ascii="Arial" w:hAnsi="Arial" w:cs="Arial"/>
          <w:color w:val="000000"/>
          <w:sz w:val="22"/>
          <w:szCs w:val="22"/>
        </w:rPr>
        <w:t xml:space="preserve">/Hunters Point is one of San Francisco’s fastest demographically changing neighborhoods, with Asian/Pacific Islanders now the largest population group. Organizers found that 42 percent of households immediately surrounding the site are owned by Asian/Pacific Islanders. The site sits above an operational </w:t>
      </w:r>
      <w:proofErr w:type="spellStart"/>
      <w:r w:rsidRPr="001550D8">
        <w:rPr>
          <w:rFonts w:ascii="Arial" w:hAnsi="Arial" w:cs="Arial"/>
          <w:color w:val="000000"/>
          <w:sz w:val="22"/>
          <w:szCs w:val="22"/>
        </w:rPr>
        <w:t>CalTrain</w:t>
      </w:r>
      <w:proofErr w:type="spellEnd"/>
      <w:r w:rsidRPr="001550D8">
        <w:rPr>
          <w:rFonts w:ascii="Arial" w:hAnsi="Arial" w:cs="Arial"/>
          <w:color w:val="000000"/>
          <w:sz w:val="22"/>
          <w:szCs w:val="22"/>
        </w:rPr>
        <w:t xml:space="preserve"> tunnel and was home to the Diana Street Farm, San Francisco’s last farm.</w:t>
      </w:r>
    </w:p>
    <w:p w:rsidR="002050E1" w:rsidRPr="001550D8" w:rsidRDefault="002050E1"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 </w:t>
      </w:r>
    </w:p>
    <w:p w:rsidR="0000368E" w:rsidRDefault="004E6F53"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 xml:space="preserve">San Francisco’s </w:t>
      </w:r>
      <w:proofErr w:type="spellStart"/>
      <w:r w:rsidRPr="001550D8">
        <w:rPr>
          <w:rFonts w:ascii="Arial" w:hAnsi="Arial" w:cs="Arial"/>
          <w:color w:val="000000"/>
          <w:sz w:val="22"/>
          <w:szCs w:val="22"/>
        </w:rPr>
        <w:t>Bayview</w:t>
      </w:r>
      <w:proofErr w:type="spellEnd"/>
      <w:r w:rsidRPr="001550D8">
        <w:rPr>
          <w:rFonts w:ascii="Arial" w:hAnsi="Arial" w:cs="Arial"/>
          <w:color w:val="000000"/>
          <w:sz w:val="22"/>
          <w:szCs w:val="22"/>
        </w:rPr>
        <w:t xml:space="preserve"> has been called a “food swamp” where food is available but not necessarily healthy, affordable or culturally appropriate. Asian immigrants are particularly challenged with new studies showing they have twice the risk of diabetes and some of the fastest-growing rates of obesity among all ethnic groups.</w:t>
      </w:r>
    </w:p>
    <w:p w:rsidR="001550D8" w:rsidRPr="001550D8" w:rsidRDefault="001550D8" w:rsidP="00F51045">
      <w:pPr>
        <w:shd w:val="clear" w:color="auto" w:fill="FFFFFF"/>
        <w:ind w:right="-540"/>
        <w:rPr>
          <w:rFonts w:ascii="Arial" w:hAnsi="Arial" w:cs="Arial"/>
          <w:color w:val="000000"/>
          <w:sz w:val="22"/>
          <w:szCs w:val="22"/>
        </w:rPr>
      </w:pPr>
    </w:p>
    <w:p w:rsidR="009B7150" w:rsidRPr="001550D8" w:rsidRDefault="00E868A2"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Volunteer</w:t>
      </w:r>
      <w:r w:rsidR="005D0BCE" w:rsidRPr="001550D8">
        <w:rPr>
          <w:rFonts w:ascii="Arial" w:hAnsi="Arial" w:cs="Arial"/>
          <w:color w:val="000000"/>
          <w:sz w:val="22"/>
          <w:szCs w:val="22"/>
        </w:rPr>
        <w:t xml:space="preserve"> days </w:t>
      </w:r>
      <w:r w:rsidR="009E4C02">
        <w:rPr>
          <w:rFonts w:ascii="Arial" w:hAnsi="Arial" w:cs="Arial"/>
          <w:color w:val="000000"/>
          <w:sz w:val="22"/>
          <w:szCs w:val="22"/>
        </w:rPr>
        <w:t>are</w:t>
      </w:r>
      <w:r w:rsidR="005D0BCE" w:rsidRPr="001550D8">
        <w:rPr>
          <w:rFonts w:ascii="Arial" w:hAnsi="Arial" w:cs="Arial"/>
          <w:color w:val="000000"/>
          <w:sz w:val="22"/>
          <w:szCs w:val="22"/>
        </w:rPr>
        <w:t xml:space="preserve"> held </w:t>
      </w:r>
      <w:r w:rsidR="009B7150" w:rsidRPr="001550D8">
        <w:rPr>
          <w:rFonts w:ascii="Arial" w:hAnsi="Arial" w:cs="Arial"/>
          <w:color w:val="000000"/>
          <w:sz w:val="22"/>
          <w:szCs w:val="22"/>
        </w:rPr>
        <w:t xml:space="preserve">every 2nd and 4th </w:t>
      </w:r>
      <w:proofErr w:type="gramStart"/>
      <w:r w:rsidRPr="001550D8">
        <w:rPr>
          <w:rFonts w:ascii="Arial" w:hAnsi="Arial" w:cs="Arial"/>
          <w:color w:val="000000"/>
          <w:sz w:val="22"/>
          <w:szCs w:val="22"/>
        </w:rPr>
        <w:t>Sa</w:t>
      </w:r>
      <w:r w:rsidR="009E4C02">
        <w:rPr>
          <w:rFonts w:ascii="Arial" w:hAnsi="Arial" w:cs="Arial"/>
          <w:color w:val="000000"/>
          <w:sz w:val="22"/>
          <w:szCs w:val="22"/>
        </w:rPr>
        <w:t>turday,</w:t>
      </w:r>
      <w:proofErr w:type="gramEnd"/>
      <w:r w:rsidR="009E4C02">
        <w:rPr>
          <w:rFonts w:ascii="Arial" w:hAnsi="Arial" w:cs="Arial"/>
          <w:color w:val="000000"/>
          <w:sz w:val="22"/>
          <w:szCs w:val="22"/>
        </w:rPr>
        <w:t xml:space="preserve"> from 10 a.m. to 1 p.m. Sign</w:t>
      </w:r>
      <w:r w:rsidR="009B7150" w:rsidRPr="001550D8">
        <w:rPr>
          <w:rFonts w:ascii="Arial" w:hAnsi="Arial" w:cs="Arial"/>
          <w:color w:val="000000"/>
          <w:sz w:val="22"/>
          <w:szCs w:val="22"/>
        </w:rPr>
        <w:t xml:space="preserve"> up </w:t>
      </w:r>
      <w:r w:rsidR="009E4C02">
        <w:rPr>
          <w:rFonts w:ascii="Arial" w:hAnsi="Arial" w:cs="Arial"/>
          <w:color w:val="000000"/>
          <w:sz w:val="22"/>
          <w:szCs w:val="22"/>
        </w:rPr>
        <w:t xml:space="preserve">is </w:t>
      </w:r>
      <w:r w:rsidR="009B7150" w:rsidRPr="001550D8">
        <w:rPr>
          <w:rFonts w:ascii="Arial" w:hAnsi="Arial" w:cs="Arial"/>
          <w:color w:val="000000"/>
          <w:sz w:val="22"/>
          <w:szCs w:val="22"/>
        </w:rPr>
        <w:t>online at </w:t>
      </w:r>
      <w:r w:rsidR="00550DE3" w:rsidRPr="001550D8">
        <w:rPr>
          <w:rFonts w:ascii="Arial" w:hAnsi="Arial" w:cs="Arial"/>
          <w:color w:val="000000"/>
          <w:sz w:val="22"/>
          <w:szCs w:val="22"/>
        </w:rPr>
        <w:fldChar w:fldCharType="begin"/>
      </w:r>
      <w:r w:rsidR="009B7150" w:rsidRPr="001550D8">
        <w:rPr>
          <w:rFonts w:ascii="Arial" w:hAnsi="Arial" w:cs="Arial"/>
          <w:color w:val="000000"/>
          <w:sz w:val="22"/>
          <w:szCs w:val="22"/>
        </w:rPr>
        <w:instrText xml:space="preserve"> HYPERLINK "http://r20.rs6.net/tn.jsp?e=0011aFmuPXeSfZ5_Aa3rE9Y2V6W2p5MHS10bX4Ayb1gpssxyHqcWUydY8VWtUIl-gIR4rIEm_PTZx4jexLEkQVPUEBGB-hfYapMR86SrG5D1qDOAGqsys5UKlPChsxLXj6-" \t "_blank" </w:instrText>
      </w:r>
      <w:r w:rsidR="00550DE3" w:rsidRPr="001550D8">
        <w:rPr>
          <w:rFonts w:ascii="Arial" w:hAnsi="Arial" w:cs="Arial"/>
          <w:color w:val="000000"/>
          <w:sz w:val="22"/>
          <w:szCs w:val="22"/>
        </w:rPr>
        <w:fldChar w:fldCharType="separate"/>
      </w:r>
      <w:proofErr w:type="spellStart"/>
      <w:r w:rsidR="009B7150" w:rsidRPr="001550D8">
        <w:rPr>
          <w:rFonts w:ascii="Arial" w:hAnsi="Arial" w:cs="Arial"/>
          <w:color w:val="000000"/>
          <w:sz w:val="22"/>
          <w:szCs w:val="22"/>
          <w:u w:val="single"/>
        </w:rPr>
        <w:t>www.tinyurl.com/AWFvolunteer</w:t>
      </w:r>
      <w:proofErr w:type="spellEnd"/>
      <w:r w:rsidR="009B7150" w:rsidRPr="001550D8">
        <w:rPr>
          <w:rFonts w:ascii="Arial" w:hAnsi="Arial" w:cs="Arial"/>
          <w:color w:val="000000"/>
          <w:sz w:val="22"/>
          <w:szCs w:val="22"/>
          <w:u w:val="single"/>
        </w:rPr>
        <w:t>.</w:t>
      </w:r>
      <w:r w:rsidR="00550DE3" w:rsidRPr="001550D8">
        <w:rPr>
          <w:rFonts w:ascii="Arial" w:hAnsi="Arial" w:cs="Arial"/>
          <w:color w:val="000000"/>
          <w:sz w:val="22"/>
          <w:szCs w:val="22"/>
        </w:rPr>
        <w:fldChar w:fldCharType="end"/>
      </w:r>
    </w:p>
    <w:p w:rsidR="009B7150" w:rsidRPr="009B7150" w:rsidRDefault="009B7150" w:rsidP="00F51045">
      <w:pPr>
        <w:shd w:val="clear" w:color="auto" w:fill="FFFFFF"/>
        <w:ind w:right="-540"/>
        <w:rPr>
          <w:rFonts w:ascii="Arial" w:hAnsi="Arial" w:cs="Arial"/>
          <w:color w:val="000000"/>
          <w:sz w:val="22"/>
          <w:szCs w:val="22"/>
        </w:rPr>
      </w:pPr>
      <w:r w:rsidRPr="009B7150">
        <w:rPr>
          <w:rFonts w:ascii="Arial" w:hAnsi="Arial" w:cs="Arial"/>
          <w:color w:val="000000"/>
          <w:sz w:val="22"/>
          <w:szCs w:val="22"/>
        </w:rPr>
        <w:t>  </w:t>
      </w:r>
    </w:p>
    <w:p w:rsidR="009B7150" w:rsidRPr="009B7150" w:rsidRDefault="009B7150" w:rsidP="00F51045">
      <w:pPr>
        <w:shd w:val="clear" w:color="auto" w:fill="FFFFFF"/>
        <w:ind w:right="-540"/>
        <w:jc w:val="center"/>
        <w:rPr>
          <w:rFonts w:ascii="Arial" w:hAnsi="Arial" w:cs="Arial"/>
          <w:color w:val="000000"/>
          <w:sz w:val="22"/>
          <w:szCs w:val="22"/>
        </w:rPr>
      </w:pPr>
      <w:r w:rsidRPr="009B7150">
        <w:rPr>
          <w:rFonts w:ascii="Arial" w:hAnsi="Arial" w:cs="Arial"/>
          <w:color w:val="000000"/>
          <w:sz w:val="22"/>
          <w:szCs w:val="22"/>
        </w:rPr>
        <w:t>###</w:t>
      </w:r>
    </w:p>
    <w:p w:rsidR="009B7150" w:rsidRPr="009B7150" w:rsidRDefault="009B7150" w:rsidP="00F51045">
      <w:pPr>
        <w:shd w:val="clear" w:color="auto" w:fill="FFFFFF"/>
        <w:ind w:right="-540"/>
        <w:rPr>
          <w:rFonts w:ascii="Arial" w:hAnsi="Arial" w:cs="Arial"/>
          <w:color w:val="000000"/>
          <w:sz w:val="22"/>
          <w:szCs w:val="22"/>
        </w:rPr>
      </w:pPr>
    </w:p>
    <w:p w:rsidR="009B7150" w:rsidRPr="009B7150" w:rsidRDefault="009B7150" w:rsidP="00F51045">
      <w:pPr>
        <w:shd w:val="clear" w:color="auto" w:fill="FFFFFF"/>
        <w:ind w:right="-540"/>
        <w:rPr>
          <w:rFonts w:ascii="Arial" w:hAnsi="Arial" w:cs="Arial"/>
          <w:color w:val="000000"/>
          <w:sz w:val="22"/>
          <w:szCs w:val="22"/>
        </w:rPr>
      </w:pPr>
      <w:r w:rsidRPr="009B7150">
        <w:rPr>
          <w:rFonts w:ascii="Arial" w:hAnsi="Arial" w:cs="Arial"/>
          <w:color w:val="000000"/>
          <w:sz w:val="22"/>
          <w:szCs w:val="22"/>
        </w:rPr>
        <w:t> </w:t>
      </w:r>
    </w:p>
    <w:p w:rsidR="009B7150" w:rsidRPr="009B7150" w:rsidRDefault="00550DE3" w:rsidP="00F51045">
      <w:pPr>
        <w:shd w:val="clear" w:color="auto" w:fill="FFFFFF"/>
        <w:ind w:right="-540"/>
        <w:rPr>
          <w:rFonts w:ascii="Arial" w:hAnsi="Arial" w:cs="Arial"/>
          <w:color w:val="000000"/>
          <w:sz w:val="22"/>
          <w:szCs w:val="22"/>
        </w:rPr>
      </w:pPr>
      <w:r w:rsidRPr="009B7150">
        <w:rPr>
          <w:rFonts w:ascii="Arial" w:hAnsi="Arial" w:cs="Arial"/>
          <w:color w:val="000000"/>
          <w:sz w:val="22"/>
          <w:szCs w:val="22"/>
        </w:rPr>
        <w:fldChar w:fldCharType="begin"/>
      </w:r>
      <w:r w:rsidR="009B7150" w:rsidRPr="009B7150">
        <w:rPr>
          <w:rFonts w:ascii="Arial" w:hAnsi="Arial" w:cs="Arial"/>
          <w:color w:val="000000"/>
          <w:sz w:val="22"/>
          <w:szCs w:val="22"/>
        </w:rPr>
        <w:instrText xml:space="preserve"> HYPERLINK "http://r20.rs6.net/tn.jsp?e=0011aFmuPXeSfZ5_Aa3rE9Y2V6W2p5MHS10bX4Ayb1gpssxyHqcWUydY8VWtUIl-gIR4rIEm_PTZx5ZkftDFBaDGjmMiEWA3kNfD1Wjg2U0jipb_eKgfEMzHw==" \t "_blank" </w:instrText>
      </w:r>
      <w:r w:rsidRPr="009B7150">
        <w:rPr>
          <w:rFonts w:ascii="Arial" w:hAnsi="Arial" w:cs="Arial"/>
          <w:color w:val="000000"/>
          <w:sz w:val="22"/>
          <w:szCs w:val="22"/>
        </w:rPr>
        <w:fldChar w:fldCharType="separate"/>
      </w:r>
      <w:r w:rsidR="009B7150">
        <w:rPr>
          <w:rFonts w:ascii="Arial" w:hAnsi="Arial" w:cs="Arial"/>
          <w:noProof/>
          <w:color w:val="000000"/>
          <w:sz w:val="22"/>
          <w:szCs w:val="22"/>
        </w:rPr>
        <w:drawing>
          <wp:anchor distT="63500" distB="63500" distL="63500" distR="63500" simplePos="0" relativeHeight="251658240" behindDoc="0" locked="0" layoutInCell="1" allowOverlap="0">
            <wp:simplePos x="0" y="0"/>
            <wp:positionH relativeFrom="column">
              <wp:align>right</wp:align>
            </wp:positionH>
            <wp:positionV relativeFrom="line">
              <wp:posOffset>0</wp:posOffset>
            </wp:positionV>
            <wp:extent cx="3022600" cy="749300"/>
            <wp:effectExtent l="0" t="0" r="0" b="12700"/>
            <wp:wrapSquare wrapText="bothSides"/>
            <wp:docPr id="2" name="Picture 2" descr="https://origin.ih.constantcontact.com/fs128/1101407022588/img/2033.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28/1101407022588/img/2033.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22600" cy="749300"/>
                    </a:xfrm>
                    <a:prstGeom prst="rect">
                      <a:avLst/>
                    </a:prstGeom>
                    <a:noFill/>
                    <a:ln>
                      <a:noFill/>
                    </a:ln>
                  </pic:spPr>
                </pic:pic>
              </a:graphicData>
            </a:graphic>
          </wp:anchor>
        </w:drawing>
      </w:r>
      <w:r w:rsidRPr="009B7150">
        <w:rPr>
          <w:rFonts w:ascii="Arial" w:hAnsi="Arial" w:cs="Arial"/>
          <w:color w:val="000000"/>
          <w:sz w:val="22"/>
          <w:szCs w:val="22"/>
        </w:rPr>
        <w:fldChar w:fldCharType="end"/>
      </w:r>
      <w:r w:rsidR="009B7150" w:rsidRPr="009B7150">
        <w:rPr>
          <w:rFonts w:ascii="Arial" w:hAnsi="Arial" w:cs="Arial"/>
          <w:b/>
          <w:bCs/>
          <w:color w:val="000000"/>
          <w:sz w:val="20"/>
          <w:szCs w:val="20"/>
        </w:rPr>
        <w:t>About the Green Initiative for Asian Families</w:t>
      </w:r>
    </w:p>
    <w:p w:rsidR="009B7150" w:rsidRPr="009B7150" w:rsidRDefault="009B7150" w:rsidP="00F51045">
      <w:pPr>
        <w:shd w:val="clear" w:color="auto" w:fill="FFFFFF"/>
        <w:ind w:right="-540"/>
        <w:rPr>
          <w:rFonts w:ascii="Arial" w:hAnsi="Arial" w:cs="Arial"/>
          <w:color w:val="000000"/>
          <w:sz w:val="20"/>
          <w:szCs w:val="20"/>
        </w:rPr>
      </w:pPr>
      <w:r w:rsidRPr="009B7150">
        <w:rPr>
          <w:rFonts w:ascii="Arial" w:hAnsi="Arial" w:cs="Arial"/>
          <w:color w:val="000000"/>
          <w:sz w:val="20"/>
          <w:szCs w:val="20"/>
        </w:rPr>
        <w:t> </w:t>
      </w:r>
    </w:p>
    <w:p w:rsidR="00154F17" w:rsidRDefault="009B7150" w:rsidP="00F51045">
      <w:pPr>
        <w:ind w:right="-540"/>
        <w:rPr>
          <w:rFonts w:ascii="Arial" w:hAnsi="Arial" w:cs="Arial"/>
          <w:color w:val="000000"/>
          <w:sz w:val="20"/>
          <w:szCs w:val="20"/>
        </w:rPr>
      </w:pPr>
      <w:r w:rsidRPr="009B7150">
        <w:rPr>
          <w:rFonts w:ascii="Arial" w:hAnsi="Arial" w:cs="Arial"/>
          <w:color w:val="000000"/>
          <w:sz w:val="20"/>
          <w:szCs w:val="20"/>
        </w:rPr>
        <w:t>The Green Initiative for Asian Families (GIAF) is a project of the </w:t>
      </w:r>
      <w:r w:rsidR="00550DE3" w:rsidRPr="009B7150">
        <w:rPr>
          <w:rFonts w:ascii="Arial" w:hAnsi="Arial" w:cs="Arial"/>
          <w:color w:val="000000"/>
          <w:sz w:val="20"/>
          <w:szCs w:val="20"/>
        </w:rPr>
        <w:fldChar w:fldCharType="begin"/>
      </w:r>
      <w:r w:rsidRPr="009B7150">
        <w:rPr>
          <w:rFonts w:ascii="Arial" w:hAnsi="Arial" w:cs="Arial"/>
          <w:color w:val="000000"/>
          <w:sz w:val="20"/>
          <w:szCs w:val="20"/>
        </w:rPr>
        <w:instrText xml:space="preserve"> HYPERLINK "http://r20.rs6.net/tn.jsp?e=0011aFmuPXeSfZ5_Aa3rE9Y2V6W2p5MHS10bX4Ayb1gpssxyHqcWUydY8VWtUIl-gIR4rIEm_PTZx4pazpCWA-EDsI0jTGxvXxZ94nyKyJAJsjePxkiD_t2Ag==" \t "_blank" </w:instrText>
      </w:r>
      <w:r w:rsidR="00550DE3" w:rsidRPr="009B7150">
        <w:rPr>
          <w:rFonts w:ascii="Arial" w:hAnsi="Arial" w:cs="Arial"/>
          <w:color w:val="000000"/>
          <w:sz w:val="20"/>
          <w:szCs w:val="20"/>
        </w:rPr>
        <w:fldChar w:fldCharType="separate"/>
      </w:r>
      <w:proofErr w:type="spellStart"/>
      <w:r w:rsidRPr="009B7150">
        <w:rPr>
          <w:rFonts w:ascii="Arial" w:hAnsi="Arial" w:cs="Arial"/>
          <w:color w:val="000000"/>
          <w:sz w:val="20"/>
          <w:szCs w:val="20"/>
          <w:u w:val="single"/>
        </w:rPr>
        <w:t>AsianWeek</w:t>
      </w:r>
      <w:proofErr w:type="spellEnd"/>
      <w:r w:rsidRPr="009B7150">
        <w:rPr>
          <w:rFonts w:ascii="Arial" w:hAnsi="Arial" w:cs="Arial"/>
          <w:color w:val="000000"/>
          <w:sz w:val="20"/>
          <w:szCs w:val="20"/>
          <w:u w:val="single"/>
        </w:rPr>
        <w:t xml:space="preserve"> Foundation</w:t>
      </w:r>
      <w:r w:rsidR="00550DE3" w:rsidRPr="009B7150">
        <w:rPr>
          <w:rFonts w:ascii="Arial" w:hAnsi="Arial" w:cs="Arial"/>
          <w:color w:val="000000"/>
          <w:sz w:val="20"/>
          <w:szCs w:val="20"/>
        </w:rPr>
        <w:fldChar w:fldCharType="end"/>
      </w:r>
      <w:r w:rsidRPr="009B7150">
        <w:rPr>
          <w:rFonts w:ascii="Arial" w:hAnsi="Arial" w:cs="Arial"/>
          <w:color w:val="000000"/>
          <w:sz w:val="20"/>
          <w:szCs w:val="20"/>
        </w:rPr>
        <w:t>. GIAF is a network of Asian and Pacific Islander community-based organizations and service providers committed to developing a culturally proficient an</w:t>
      </w:r>
      <w:r w:rsidR="00154F17">
        <w:rPr>
          <w:rFonts w:ascii="Arial" w:hAnsi="Arial" w:cs="Arial"/>
          <w:color w:val="000000"/>
          <w:sz w:val="20"/>
          <w:szCs w:val="20"/>
        </w:rPr>
        <w:t>d inclusive approach to increasing</w:t>
      </w:r>
      <w:r w:rsidRPr="009B7150">
        <w:rPr>
          <w:rFonts w:ascii="Arial" w:hAnsi="Arial" w:cs="Arial"/>
          <w:color w:val="000000"/>
          <w:sz w:val="20"/>
          <w:szCs w:val="20"/>
        </w:rPr>
        <w:t xml:space="preserve"> sustainable practices. </w:t>
      </w:r>
    </w:p>
    <w:p w:rsidR="00E868A2" w:rsidRPr="00E868A2" w:rsidRDefault="00E868A2" w:rsidP="00F51045">
      <w:pPr>
        <w:ind w:right="-540"/>
        <w:rPr>
          <w:rFonts w:ascii="Arial" w:hAnsi="Arial" w:cs="Arial"/>
          <w:color w:val="000000"/>
          <w:sz w:val="20"/>
          <w:szCs w:val="20"/>
        </w:rPr>
      </w:pPr>
      <w:r>
        <w:rPr>
          <w:rFonts w:ascii="Arial" w:hAnsi="Arial" w:cs="Arial"/>
          <w:color w:val="000000"/>
          <w:sz w:val="20"/>
          <w:szCs w:val="20"/>
        </w:rPr>
        <w:t>AsianWeek Foundation is a non-profit 501(</w:t>
      </w:r>
      <w:proofErr w:type="gramStart"/>
      <w:r>
        <w:rPr>
          <w:rFonts w:ascii="Arial" w:hAnsi="Arial" w:cs="Arial"/>
          <w:color w:val="000000"/>
          <w:sz w:val="20"/>
          <w:szCs w:val="20"/>
        </w:rPr>
        <w:t>c)3</w:t>
      </w:r>
      <w:proofErr w:type="gramEnd"/>
      <w:r>
        <w:rPr>
          <w:rFonts w:ascii="Arial" w:hAnsi="Arial" w:cs="Arial"/>
          <w:color w:val="000000"/>
          <w:sz w:val="20"/>
          <w:szCs w:val="20"/>
        </w:rPr>
        <w:t xml:space="preserve"> that </w:t>
      </w:r>
      <w:r w:rsidRPr="00E868A2">
        <w:rPr>
          <w:rFonts w:ascii="Arial" w:hAnsi="Arial" w:cs="Arial"/>
          <w:color w:val="000000"/>
          <w:sz w:val="20"/>
          <w:szCs w:val="20"/>
        </w:rPr>
        <w:t xml:space="preserve">encourages the sharing of differences and appreciation of diversity across culture, language, generation and ethnicity, </w:t>
      </w:r>
      <w:r>
        <w:rPr>
          <w:rFonts w:ascii="Arial" w:hAnsi="Arial" w:cs="Arial"/>
          <w:color w:val="000000"/>
          <w:sz w:val="20"/>
          <w:szCs w:val="20"/>
        </w:rPr>
        <w:t>and works</w:t>
      </w:r>
      <w:r w:rsidRPr="00E868A2">
        <w:rPr>
          <w:rFonts w:ascii="Arial" w:hAnsi="Arial" w:cs="Arial"/>
          <w:color w:val="000000"/>
          <w:sz w:val="20"/>
          <w:szCs w:val="20"/>
        </w:rPr>
        <w:t xml:space="preserve"> to strengthen relations among Asian Pacific Islander communities and between Asians and non-Asians.</w:t>
      </w:r>
    </w:p>
    <w:p w:rsidR="009B7150" w:rsidRPr="009B7150" w:rsidRDefault="009B7150" w:rsidP="00F51045">
      <w:pPr>
        <w:shd w:val="clear" w:color="auto" w:fill="FFFFFF"/>
        <w:ind w:right="-540"/>
        <w:rPr>
          <w:rFonts w:ascii="Arial" w:hAnsi="Arial" w:cs="Arial"/>
          <w:color w:val="000000"/>
          <w:sz w:val="20"/>
          <w:szCs w:val="20"/>
        </w:rPr>
      </w:pPr>
    </w:p>
    <w:p w:rsidR="001A74E9" w:rsidRDefault="009B7150" w:rsidP="00F51045">
      <w:pPr>
        <w:shd w:val="clear" w:color="auto" w:fill="FFFFFF"/>
        <w:ind w:right="-540"/>
        <w:rPr>
          <w:rFonts w:ascii="Arial" w:eastAsia="Times New Roman" w:hAnsi="Arial" w:cs="Arial"/>
          <w:color w:val="000000"/>
          <w:sz w:val="20"/>
          <w:szCs w:val="20"/>
        </w:rPr>
      </w:pPr>
      <w:r w:rsidRPr="009B7150">
        <w:rPr>
          <w:rFonts w:ascii="Arial" w:eastAsia="Times New Roman" w:hAnsi="Arial" w:cs="Arial"/>
          <w:color w:val="000000"/>
          <w:sz w:val="20"/>
          <w:szCs w:val="20"/>
        </w:rPr>
        <w:t xml:space="preserve">Advisory Partners: Asian Pacific American Community Center, Community Youth Center, San Francisco Community Empowerment Center, and </w:t>
      </w:r>
      <w:proofErr w:type="spellStart"/>
      <w:r w:rsidRPr="009B7150">
        <w:rPr>
          <w:rFonts w:ascii="Arial" w:eastAsia="Times New Roman" w:hAnsi="Arial" w:cs="Arial"/>
          <w:color w:val="000000"/>
          <w:sz w:val="20"/>
          <w:szCs w:val="20"/>
        </w:rPr>
        <w:t>Visitacion</w:t>
      </w:r>
      <w:proofErr w:type="spellEnd"/>
      <w:r w:rsidRPr="009B7150">
        <w:rPr>
          <w:rFonts w:ascii="Arial" w:eastAsia="Times New Roman" w:hAnsi="Arial" w:cs="Arial"/>
          <w:color w:val="000000"/>
          <w:sz w:val="20"/>
          <w:szCs w:val="20"/>
        </w:rPr>
        <w:t xml:space="preserve"> Valley Asian Alliance. </w:t>
      </w:r>
    </w:p>
    <w:p w:rsidR="009B7150" w:rsidRPr="002050E1" w:rsidRDefault="009B7150" w:rsidP="00F51045">
      <w:pPr>
        <w:shd w:val="clear" w:color="auto" w:fill="FFFFFF"/>
        <w:ind w:right="-540"/>
        <w:rPr>
          <w:rFonts w:ascii="Times" w:eastAsia="Times New Roman" w:hAnsi="Times" w:cs="Times New Roman"/>
          <w:color w:val="000000"/>
          <w:sz w:val="27"/>
          <w:szCs w:val="27"/>
        </w:rPr>
      </w:pPr>
      <w:r w:rsidRPr="009B7150">
        <w:rPr>
          <w:rFonts w:ascii="Arial" w:eastAsia="Times New Roman" w:hAnsi="Arial" w:cs="Arial"/>
          <w:color w:val="000000"/>
          <w:sz w:val="20"/>
          <w:szCs w:val="20"/>
        </w:rPr>
        <w:t>Community Partner: Quesada Gardens Initiative.</w:t>
      </w:r>
    </w:p>
    <w:p w:rsidR="000144EE" w:rsidRDefault="000144EE"/>
    <w:sectPr w:rsidR="000144EE" w:rsidSect="00F51045">
      <w:pgSz w:w="12240" w:h="15840"/>
      <w:pgMar w:top="1440" w:right="162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9B7150"/>
    <w:rsid w:val="0000368E"/>
    <w:rsid w:val="000144EE"/>
    <w:rsid w:val="00132FF9"/>
    <w:rsid w:val="00154F17"/>
    <w:rsid w:val="001550D8"/>
    <w:rsid w:val="0018355B"/>
    <w:rsid w:val="001A74E9"/>
    <w:rsid w:val="001E41E2"/>
    <w:rsid w:val="002050E1"/>
    <w:rsid w:val="003B4557"/>
    <w:rsid w:val="0044686A"/>
    <w:rsid w:val="004E6F53"/>
    <w:rsid w:val="00550DE3"/>
    <w:rsid w:val="00572858"/>
    <w:rsid w:val="005D0BCE"/>
    <w:rsid w:val="005F2EB3"/>
    <w:rsid w:val="006C66E0"/>
    <w:rsid w:val="006E786C"/>
    <w:rsid w:val="007403D4"/>
    <w:rsid w:val="00774090"/>
    <w:rsid w:val="00851805"/>
    <w:rsid w:val="00877F00"/>
    <w:rsid w:val="008F35BD"/>
    <w:rsid w:val="009034F8"/>
    <w:rsid w:val="009077FB"/>
    <w:rsid w:val="00937F9E"/>
    <w:rsid w:val="00995F45"/>
    <w:rsid w:val="009B49C6"/>
    <w:rsid w:val="009B7150"/>
    <w:rsid w:val="009E4C02"/>
    <w:rsid w:val="00A7665C"/>
    <w:rsid w:val="00AA1B6A"/>
    <w:rsid w:val="00B51642"/>
    <w:rsid w:val="00BB388C"/>
    <w:rsid w:val="00BC27DF"/>
    <w:rsid w:val="00C23C4F"/>
    <w:rsid w:val="00CB534C"/>
    <w:rsid w:val="00E868A2"/>
    <w:rsid w:val="00F51045"/>
    <w:rsid w:val="00F62104"/>
  </w:rsids>
  <m:mathPr>
    <m:mathFont m:val="儷黑 Pro"/>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50D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9B7150"/>
    <w:rPr>
      <w:color w:val="0000FF"/>
      <w:u w:val="single"/>
    </w:rPr>
  </w:style>
  <w:style w:type="character" w:customStyle="1" w:styleId="apple-converted-space">
    <w:name w:val="apple-converted-space"/>
    <w:basedOn w:val="DefaultParagraphFont"/>
    <w:rsid w:val="009B7150"/>
  </w:style>
  <w:style w:type="paragraph" w:styleId="NormalWeb">
    <w:name w:val="Normal (Web)"/>
    <w:basedOn w:val="Normal"/>
    <w:uiPriority w:val="99"/>
    <w:semiHidden/>
    <w:unhideWhenUsed/>
    <w:rsid w:val="009B71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B7150"/>
    <w:rPr>
      <w:b/>
      <w:bCs/>
    </w:rPr>
  </w:style>
  <w:style w:type="character" w:styleId="Emphasis">
    <w:name w:val="Emphasis"/>
    <w:basedOn w:val="DefaultParagraphFont"/>
    <w:uiPriority w:val="20"/>
    <w:qFormat/>
    <w:rsid w:val="009B7150"/>
    <w:rPr>
      <w:i/>
      <w:iCs/>
    </w:rPr>
  </w:style>
  <w:style w:type="paragraph" w:styleId="BalloonText">
    <w:name w:val="Balloon Text"/>
    <w:basedOn w:val="Normal"/>
    <w:link w:val="BalloonTextChar"/>
    <w:uiPriority w:val="99"/>
    <w:semiHidden/>
    <w:unhideWhenUsed/>
    <w:rsid w:val="009B7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150"/>
    <w:rPr>
      <w:rFonts w:ascii="Lucida Grande" w:hAnsi="Lucida Grande" w:cs="Lucida Grande"/>
      <w:sz w:val="18"/>
      <w:szCs w:val="18"/>
    </w:rPr>
  </w:style>
  <w:style w:type="paragraph" w:styleId="ListParagraph">
    <w:name w:val="List Paragraph"/>
    <w:basedOn w:val="Normal"/>
    <w:uiPriority w:val="34"/>
    <w:qFormat/>
    <w:rsid w:val="005728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7150"/>
    <w:rPr>
      <w:color w:val="0000FF"/>
      <w:u w:val="single"/>
    </w:rPr>
  </w:style>
  <w:style w:type="character" w:customStyle="1" w:styleId="apple-converted-space">
    <w:name w:val="apple-converted-space"/>
    <w:basedOn w:val="DefaultParagraphFont"/>
    <w:rsid w:val="009B7150"/>
  </w:style>
  <w:style w:type="paragraph" w:styleId="NormalWeb">
    <w:name w:val="Normal (Web)"/>
    <w:basedOn w:val="Normal"/>
    <w:uiPriority w:val="99"/>
    <w:semiHidden/>
    <w:unhideWhenUsed/>
    <w:rsid w:val="009B71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B7150"/>
    <w:rPr>
      <w:b/>
      <w:bCs/>
    </w:rPr>
  </w:style>
  <w:style w:type="character" w:styleId="Emphasis">
    <w:name w:val="Emphasis"/>
    <w:basedOn w:val="DefaultParagraphFont"/>
    <w:uiPriority w:val="20"/>
    <w:qFormat/>
    <w:rsid w:val="009B7150"/>
    <w:rPr>
      <w:i/>
      <w:iCs/>
    </w:rPr>
  </w:style>
  <w:style w:type="paragraph" w:styleId="BalloonText">
    <w:name w:val="Balloon Text"/>
    <w:basedOn w:val="Normal"/>
    <w:link w:val="BalloonTextChar"/>
    <w:uiPriority w:val="99"/>
    <w:semiHidden/>
    <w:unhideWhenUsed/>
    <w:rsid w:val="009B7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150"/>
    <w:rPr>
      <w:rFonts w:ascii="Lucida Grande" w:hAnsi="Lucida Grande" w:cs="Lucida Grande"/>
      <w:sz w:val="18"/>
      <w:szCs w:val="18"/>
    </w:rPr>
  </w:style>
  <w:style w:type="paragraph" w:styleId="ListParagraph">
    <w:name w:val="List Paragraph"/>
    <w:basedOn w:val="Normal"/>
    <w:uiPriority w:val="34"/>
    <w:qFormat/>
    <w:rsid w:val="00572858"/>
    <w:pPr>
      <w:ind w:left="720"/>
      <w:contextualSpacing/>
    </w:pPr>
  </w:style>
</w:styles>
</file>

<file path=word/webSettings.xml><?xml version="1.0" encoding="utf-8"?>
<w:webSettings xmlns:r="http://schemas.openxmlformats.org/officeDocument/2006/relationships" xmlns:w="http://schemas.openxmlformats.org/wordprocessingml/2006/main">
  <w:divs>
    <w:div w:id="436994844">
      <w:bodyDiv w:val="1"/>
      <w:marLeft w:val="0"/>
      <w:marRight w:val="0"/>
      <w:marTop w:val="0"/>
      <w:marBottom w:val="0"/>
      <w:divBdr>
        <w:top w:val="none" w:sz="0" w:space="0" w:color="auto"/>
        <w:left w:val="none" w:sz="0" w:space="0" w:color="auto"/>
        <w:bottom w:val="none" w:sz="0" w:space="0" w:color="auto"/>
        <w:right w:val="none" w:sz="0" w:space="0" w:color="auto"/>
      </w:divBdr>
      <w:divsChild>
        <w:div w:id="1416822944">
          <w:marLeft w:val="0"/>
          <w:marRight w:val="0"/>
          <w:marTop w:val="0"/>
          <w:marBottom w:val="0"/>
          <w:divBdr>
            <w:top w:val="none" w:sz="0" w:space="0" w:color="auto"/>
            <w:left w:val="none" w:sz="0" w:space="0" w:color="auto"/>
            <w:bottom w:val="none" w:sz="0" w:space="0" w:color="auto"/>
            <w:right w:val="none" w:sz="0" w:space="0" w:color="auto"/>
          </w:divBdr>
          <w:divsChild>
            <w:div w:id="148913021">
              <w:marLeft w:val="0"/>
              <w:marRight w:val="0"/>
              <w:marTop w:val="0"/>
              <w:marBottom w:val="0"/>
              <w:divBdr>
                <w:top w:val="none" w:sz="0" w:space="0" w:color="auto"/>
                <w:left w:val="none" w:sz="0" w:space="0" w:color="auto"/>
                <w:bottom w:val="none" w:sz="0" w:space="0" w:color="auto"/>
                <w:right w:val="none" w:sz="0" w:space="0" w:color="auto"/>
              </w:divBdr>
              <w:divsChild>
                <w:div w:id="367339559">
                  <w:marLeft w:val="0"/>
                  <w:marRight w:val="0"/>
                  <w:marTop w:val="0"/>
                  <w:marBottom w:val="0"/>
                  <w:divBdr>
                    <w:top w:val="none" w:sz="0" w:space="0" w:color="auto"/>
                    <w:left w:val="none" w:sz="0" w:space="0" w:color="auto"/>
                    <w:bottom w:val="none" w:sz="0" w:space="0" w:color="auto"/>
                    <w:right w:val="none" w:sz="0" w:space="0" w:color="auto"/>
                  </w:divBdr>
                </w:div>
                <w:div w:id="17397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7554">
          <w:marLeft w:val="0"/>
          <w:marRight w:val="0"/>
          <w:marTop w:val="0"/>
          <w:marBottom w:val="0"/>
          <w:divBdr>
            <w:top w:val="none" w:sz="0" w:space="0" w:color="auto"/>
            <w:left w:val="none" w:sz="0" w:space="0" w:color="auto"/>
            <w:bottom w:val="none" w:sz="0" w:space="0" w:color="auto"/>
            <w:right w:val="none" w:sz="0" w:space="0" w:color="auto"/>
          </w:divBdr>
          <w:divsChild>
            <w:div w:id="394550948">
              <w:marLeft w:val="0"/>
              <w:marRight w:val="0"/>
              <w:marTop w:val="0"/>
              <w:marBottom w:val="0"/>
              <w:divBdr>
                <w:top w:val="none" w:sz="0" w:space="0" w:color="auto"/>
                <w:left w:val="none" w:sz="0" w:space="0" w:color="auto"/>
                <w:bottom w:val="none" w:sz="0" w:space="0" w:color="auto"/>
                <w:right w:val="none" w:sz="0" w:space="0" w:color="auto"/>
              </w:divBdr>
              <w:divsChild>
                <w:div w:id="2865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9728">
      <w:bodyDiv w:val="1"/>
      <w:marLeft w:val="0"/>
      <w:marRight w:val="0"/>
      <w:marTop w:val="0"/>
      <w:marBottom w:val="0"/>
      <w:divBdr>
        <w:top w:val="none" w:sz="0" w:space="0" w:color="auto"/>
        <w:left w:val="none" w:sz="0" w:space="0" w:color="auto"/>
        <w:bottom w:val="none" w:sz="0" w:space="0" w:color="auto"/>
        <w:right w:val="none" w:sz="0" w:space="0" w:color="auto"/>
      </w:divBdr>
    </w:div>
    <w:div w:id="778988667">
      <w:bodyDiv w:val="1"/>
      <w:marLeft w:val="0"/>
      <w:marRight w:val="0"/>
      <w:marTop w:val="0"/>
      <w:marBottom w:val="0"/>
      <w:divBdr>
        <w:top w:val="none" w:sz="0" w:space="0" w:color="auto"/>
        <w:left w:val="none" w:sz="0" w:space="0" w:color="auto"/>
        <w:bottom w:val="none" w:sz="0" w:space="0" w:color="auto"/>
        <w:right w:val="none" w:sz="0" w:space="0" w:color="auto"/>
      </w:divBdr>
    </w:div>
    <w:div w:id="963847431">
      <w:bodyDiv w:val="1"/>
      <w:marLeft w:val="0"/>
      <w:marRight w:val="0"/>
      <w:marTop w:val="0"/>
      <w:marBottom w:val="0"/>
      <w:divBdr>
        <w:top w:val="none" w:sz="0" w:space="0" w:color="auto"/>
        <w:left w:val="none" w:sz="0" w:space="0" w:color="auto"/>
        <w:bottom w:val="none" w:sz="0" w:space="0" w:color="auto"/>
        <w:right w:val="none" w:sz="0" w:space="0" w:color="auto"/>
      </w:divBdr>
    </w:div>
    <w:div w:id="1283414686">
      <w:bodyDiv w:val="1"/>
      <w:marLeft w:val="0"/>
      <w:marRight w:val="0"/>
      <w:marTop w:val="0"/>
      <w:marBottom w:val="0"/>
      <w:divBdr>
        <w:top w:val="none" w:sz="0" w:space="0" w:color="auto"/>
        <w:left w:val="none" w:sz="0" w:space="0" w:color="auto"/>
        <w:bottom w:val="none" w:sz="0" w:space="0" w:color="auto"/>
        <w:right w:val="none" w:sz="0" w:space="0" w:color="auto"/>
      </w:divBdr>
      <w:divsChild>
        <w:div w:id="1476727377">
          <w:marLeft w:val="0"/>
          <w:marRight w:val="0"/>
          <w:marTop w:val="0"/>
          <w:marBottom w:val="0"/>
          <w:divBdr>
            <w:top w:val="none" w:sz="0" w:space="0" w:color="auto"/>
            <w:left w:val="none" w:sz="0" w:space="0" w:color="auto"/>
            <w:bottom w:val="none" w:sz="0" w:space="0" w:color="auto"/>
            <w:right w:val="none" w:sz="0" w:space="0" w:color="auto"/>
          </w:divBdr>
          <w:divsChild>
            <w:div w:id="82864213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426147585">
      <w:bodyDiv w:val="1"/>
      <w:marLeft w:val="0"/>
      <w:marRight w:val="0"/>
      <w:marTop w:val="0"/>
      <w:marBottom w:val="0"/>
      <w:divBdr>
        <w:top w:val="none" w:sz="0" w:space="0" w:color="auto"/>
        <w:left w:val="none" w:sz="0" w:space="0" w:color="auto"/>
        <w:bottom w:val="none" w:sz="0" w:space="0" w:color="auto"/>
        <w:right w:val="none" w:sz="0" w:space="0" w:color="auto"/>
      </w:divBdr>
    </w:div>
    <w:div w:id="1673483180">
      <w:bodyDiv w:val="1"/>
      <w:marLeft w:val="0"/>
      <w:marRight w:val="0"/>
      <w:marTop w:val="0"/>
      <w:marBottom w:val="0"/>
      <w:divBdr>
        <w:top w:val="none" w:sz="0" w:space="0" w:color="auto"/>
        <w:left w:val="none" w:sz="0" w:space="0" w:color="auto"/>
        <w:bottom w:val="none" w:sz="0" w:space="0" w:color="auto"/>
        <w:right w:val="none" w:sz="0" w:space="0" w:color="auto"/>
      </w:divBdr>
    </w:div>
    <w:div w:id="1906720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20.rs6.net/tn.jsp?e=0011aFmuPXeSfZ5_Aa3rE9Y2V6W2p5MHS10bX4Ayb1gpssxyHqcWUydY8VWtUIl-gIR4rIEm_PTZx5ZkftDFBaDGjmMiEWA3kNfD1Wjg2U0jipb_eKgfEMzHw=="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3380</Characters>
  <Application>Microsoft Macintosh Word</Application>
  <DocSecurity>0</DocSecurity>
  <Lines>28</Lines>
  <Paragraphs>6</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Pang</dc:creator>
  <cp:keywords/>
  <dc:description/>
  <cp:lastModifiedBy>Fang for BART Editor</cp:lastModifiedBy>
  <cp:revision>3</cp:revision>
  <cp:lastPrinted>2014-04-13T01:40:00Z</cp:lastPrinted>
  <dcterms:created xsi:type="dcterms:W3CDTF">2015-04-10T15:54:00Z</dcterms:created>
  <dcterms:modified xsi:type="dcterms:W3CDTF">2015-04-10T17:33:00Z</dcterms:modified>
</cp:coreProperties>
</file>